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C6" w:rsidRPr="0060468B" w:rsidRDefault="00E266C6" w:rsidP="00E266C6">
      <w:pPr>
        <w:pStyle w:val="StandardWeb"/>
        <w:shd w:val="clear" w:color="auto" w:fill="FFFFFF"/>
        <w:spacing w:before="0" w:beforeAutospacing="0" w:after="240" w:afterAutospacing="0"/>
        <w:rPr>
          <w:rFonts w:ascii="Arial" w:hAnsi="Arial" w:cs="Arial"/>
        </w:rPr>
      </w:pPr>
      <w:r w:rsidRPr="0060468B">
        <w:rPr>
          <w:rFonts w:ascii="Arial" w:hAnsi="Arial" w:cs="Arial"/>
        </w:rPr>
        <w:t xml:space="preserve">Liebe Eltern der </w:t>
      </w:r>
      <w:r w:rsidRPr="0060468B">
        <w:rPr>
          <w:rFonts w:ascii="Arial" w:hAnsi="Arial" w:cs="Arial"/>
        </w:rPr>
        <w:t>Schulgemeinschaft</w:t>
      </w:r>
      <w:r w:rsidRPr="0060468B">
        <w:rPr>
          <w:rFonts w:ascii="Arial" w:hAnsi="Arial" w:cs="Arial"/>
        </w:rPr>
        <w:t xml:space="preserve">,                      </w:t>
      </w:r>
      <w:r w:rsidR="0060468B">
        <w:rPr>
          <w:rFonts w:ascii="Arial" w:hAnsi="Arial" w:cs="Arial"/>
        </w:rPr>
        <w:t xml:space="preserve">        </w:t>
      </w:r>
      <w:r w:rsidRPr="0060468B">
        <w:rPr>
          <w:rFonts w:ascii="Arial" w:hAnsi="Arial" w:cs="Arial"/>
        </w:rPr>
        <w:t xml:space="preserve">        </w:t>
      </w:r>
      <w:r w:rsidRPr="0060468B">
        <w:rPr>
          <w:rFonts w:ascii="Arial" w:hAnsi="Arial" w:cs="Arial"/>
        </w:rPr>
        <w:t xml:space="preserve"> </w:t>
      </w:r>
      <w:r w:rsidRPr="0060468B">
        <w:rPr>
          <w:rFonts w:ascii="Arial" w:hAnsi="Arial" w:cs="Arial"/>
        </w:rPr>
        <w:t xml:space="preserve">  Aachen, </w:t>
      </w:r>
      <w:r w:rsidRPr="0060468B">
        <w:rPr>
          <w:rFonts w:ascii="Arial" w:hAnsi="Arial" w:cs="Arial"/>
        </w:rPr>
        <w:t>25.01.2022</w:t>
      </w:r>
    </w:p>
    <w:p w:rsidR="00435928" w:rsidRPr="00435928" w:rsidRDefault="00E266C6" w:rsidP="0060468B">
      <w:pPr>
        <w:pStyle w:val="StandardWeb"/>
        <w:shd w:val="clear" w:color="auto" w:fill="FFFFFF"/>
        <w:spacing w:before="0" w:beforeAutospacing="0" w:after="0" w:afterAutospacing="0"/>
        <w:rPr>
          <w:rFonts w:ascii="Arial" w:hAnsi="Arial" w:cs="Arial"/>
        </w:rPr>
      </w:pPr>
      <w:r w:rsidRPr="0060468B">
        <w:rPr>
          <w:rFonts w:ascii="Arial" w:hAnsi="Arial" w:cs="Arial"/>
          <w:b/>
        </w:rPr>
        <w:t>Wie Sie sicherlich in den letzten Tagen bereits durch die Presse erfahren haben, k</w:t>
      </w:r>
      <w:r w:rsidR="0060468B">
        <w:rPr>
          <w:rFonts w:ascii="Arial" w:hAnsi="Arial" w:cs="Arial"/>
          <w:b/>
        </w:rPr>
        <w:t>önnen</w:t>
      </w:r>
      <w:r w:rsidRPr="0060468B">
        <w:rPr>
          <w:rFonts w:ascii="Arial" w:hAnsi="Arial" w:cs="Arial"/>
          <w:b/>
        </w:rPr>
        <w:t xml:space="preserve"> die Labore die Auswertung der Einzeltest nicht mehr </w:t>
      </w:r>
      <w:r w:rsidR="00435928" w:rsidRPr="0060468B">
        <w:rPr>
          <w:rFonts w:ascii="Arial" w:hAnsi="Arial" w:cs="Arial"/>
          <w:b/>
        </w:rPr>
        <w:t>leisten</w:t>
      </w:r>
      <w:r w:rsidRPr="0060468B">
        <w:rPr>
          <w:rFonts w:ascii="Arial" w:hAnsi="Arial" w:cs="Arial"/>
          <w:b/>
        </w:rPr>
        <w:t>.</w:t>
      </w:r>
      <w:r w:rsidRPr="00435928">
        <w:rPr>
          <w:rFonts w:ascii="Arial" w:hAnsi="Arial" w:cs="Arial"/>
        </w:rPr>
        <w:t xml:space="preserve"> </w:t>
      </w:r>
      <w:r w:rsidR="0060468B" w:rsidRPr="0060468B">
        <w:rPr>
          <w:rStyle w:val="Hervorhebung"/>
          <w:rFonts w:ascii="Arial" w:hAnsi="Arial" w:cs="Arial"/>
          <w:b/>
          <w:i w:val="0"/>
          <w:bdr w:val="none" w:sz="0" w:space="0" w:color="auto" w:frame="1"/>
        </w:rPr>
        <w:t xml:space="preserve">Die anhaltend steigende Inzidenz zeigt sich im Rahmen der Pooltestung der Schülerinnen und Schüler,  sodass </w:t>
      </w:r>
      <w:r w:rsidR="0060468B">
        <w:rPr>
          <w:rStyle w:val="Hervorhebung"/>
          <w:rFonts w:ascii="Arial" w:hAnsi="Arial" w:cs="Arial"/>
          <w:b/>
          <w:i w:val="0"/>
          <w:bdr w:val="none" w:sz="0" w:space="0" w:color="auto" w:frame="1"/>
        </w:rPr>
        <w:t>die Labor</w:t>
      </w:r>
      <w:r w:rsidR="0060468B">
        <w:rPr>
          <w:rStyle w:val="Hervorhebung"/>
          <w:rFonts w:ascii="Arial" w:hAnsi="Arial" w:cs="Arial"/>
          <w:b/>
          <w:i w:val="0"/>
          <w:bdr w:val="none" w:sz="0" w:space="0" w:color="auto" w:frame="1"/>
        </w:rPr>
        <w:t>e</w:t>
      </w:r>
      <w:r w:rsidR="0060468B" w:rsidRPr="0060468B">
        <w:rPr>
          <w:rStyle w:val="Hervorhebung"/>
          <w:rFonts w:ascii="Arial" w:hAnsi="Arial" w:cs="Arial"/>
          <w:b/>
          <w:i w:val="0"/>
          <w:bdr w:val="none" w:sz="0" w:space="0" w:color="auto" w:frame="1"/>
        </w:rPr>
        <w:t xml:space="preserve"> </w:t>
      </w:r>
      <w:r w:rsidR="0060468B">
        <w:rPr>
          <w:rStyle w:val="Hervorhebung"/>
          <w:rFonts w:ascii="Arial" w:hAnsi="Arial" w:cs="Arial"/>
          <w:b/>
          <w:i w:val="0"/>
          <w:bdr w:val="none" w:sz="0" w:space="0" w:color="auto" w:frame="1"/>
        </w:rPr>
        <w:t>momentan</w:t>
      </w:r>
      <w:r w:rsidR="0060468B" w:rsidRPr="0060468B">
        <w:rPr>
          <w:rStyle w:val="Hervorhebung"/>
          <w:rFonts w:ascii="Arial" w:hAnsi="Arial" w:cs="Arial"/>
          <w:b/>
          <w:i w:val="0"/>
          <w:bdr w:val="none" w:sz="0" w:space="0" w:color="auto" w:frame="1"/>
        </w:rPr>
        <w:t xml:space="preserve"> eine Positivrate von über </w:t>
      </w:r>
      <w:r w:rsidR="0060468B">
        <w:rPr>
          <w:rStyle w:val="Hervorhebung"/>
          <w:rFonts w:ascii="Arial" w:hAnsi="Arial" w:cs="Arial"/>
          <w:b/>
          <w:i w:val="0"/>
          <w:bdr w:val="none" w:sz="0" w:space="0" w:color="auto" w:frame="1"/>
        </w:rPr>
        <w:t>20</w:t>
      </w:r>
      <w:r w:rsidR="0060468B" w:rsidRPr="0060468B">
        <w:rPr>
          <w:rStyle w:val="Hervorhebung"/>
          <w:rFonts w:ascii="Arial" w:hAnsi="Arial" w:cs="Arial"/>
          <w:b/>
          <w:i w:val="0"/>
          <w:bdr w:val="none" w:sz="0" w:space="0" w:color="auto" w:frame="1"/>
        </w:rPr>
        <w:t xml:space="preserve">% der Pools zu verzeichnen haben. </w:t>
      </w:r>
      <w:r w:rsidR="00435928" w:rsidRPr="00435928">
        <w:rPr>
          <w:rFonts w:ascii="Arial" w:hAnsi="Arial" w:cs="Arial"/>
        </w:rPr>
        <w:t>A</w:t>
      </w:r>
      <w:r w:rsidR="0060468B">
        <w:rPr>
          <w:rFonts w:ascii="Arial" w:hAnsi="Arial" w:cs="Arial"/>
        </w:rPr>
        <w:t>b</w:t>
      </w:r>
      <w:r w:rsidR="00435928" w:rsidRPr="00435928">
        <w:rPr>
          <w:rFonts w:ascii="Arial" w:hAnsi="Arial" w:cs="Arial"/>
        </w:rPr>
        <w:t xml:space="preserve"> Montag </w:t>
      </w:r>
      <w:r w:rsidR="0060468B">
        <w:rPr>
          <w:rFonts w:ascii="Arial" w:hAnsi="Arial" w:cs="Arial"/>
        </w:rPr>
        <w:t>konnten</w:t>
      </w:r>
      <w:r w:rsidR="00435928" w:rsidRPr="00435928">
        <w:rPr>
          <w:rFonts w:ascii="Arial" w:hAnsi="Arial" w:cs="Arial"/>
        </w:rPr>
        <w:t xml:space="preserve"> die Einzelproben </w:t>
      </w:r>
      <w:r w:rsidR="0060468B">
        <w:rPr>
          <w:rFonts w:ascii="Arial" w:hAnsi="Arial" w:cs="Arial"/>
        </w:rPr>
        <w:t xml:space="preserve">der Schulen in den Laboren </w:t>
      </w:r>
      <w:r w:rsidR="00435928" w:rsidRPr="00435928">
        <w:rPr>
          <w:rFonts w:ascii="Arial" w:hAnsi="Arial" w:cs="Arial"/>
        </w:rPr>
        <w:t>nicht mehr ausgewertet w</w:t>
      </w:r>
      <w:r w:rsidR="0060468B">
        <w:rPr>
          <w:rFonts w:ascii="Arial" w:hAnsi="Arial" w:cs="Arial"/>
        </w:rPr>
        <w:t>e</w:t>
      </w:r>
      <w:r w:rsidR="00435928" w:rsidRPr="00435928">
        <w:rPr>
          <w:rFonts w:ascii="Arial" w:hAnsi="Arial" w:cs="Arial"/>
        </w:rPr>
        <w:t xml:space="preserve">rden. </w:t>
      </w:r>
    </w:p>
    <w:p w:rsidR="00435928" w:rsidRPr="00435928" w:rsidRDefault="00435928" w:rsidP="00E266C6">
      <w:pPr>
        <w:shd w:val="clear" w:color="auto" w:fill="FFFFFF"/>
        <w:spacing w:before="100" w:beforeAutospacing="1" w:after="188" w:line="240" w:lineRule="auto"/>
        <w:rPr>
          <w:rFonts w:ascii="Arial" w:hAnsi="Arial" w:cs="Arial"/>
          <w:b/>
          <w:sz w:val="24"/>
          <w:szCs w:val="24"/>
        </w:rPr>
      </w:pPr>
      <w:r w:rsidRPr="00435928">
        <w:rPr>
          <w:rFonts w:ascii="Arial" w:eastAsia="Times New Roman" w:hAnsi="Arial" w:cs="Arial"/>
          <w:b/>
          <w:sz w:val="24"/>
          <w:szCs w:val="24"/>
          <w:lang w:eastAsia="de-DE"/>
        </w:rPr>
        <w:t xml:space="preserve">Daraufhin </w:t>
      </w:r>
      <w:r w:rsidRPr="00435928">
        <w:rPr>
          <w:rFonts w:ascii="Arial" w:hAnsi="Arial" w:cs="Arial"/>
          <w:b/>
          <w:sz w:val="24"/>
          <w:szCs w:val="24"/>
        </w:rPr>
        <w:t>wurde heute eine</w:t>
      </w:r>
      <w:r w:rsidRPr="00435928">
        <w:rPr>
          <w:rFonts w:ascii="Arial" w:hAnsi="Arial" w:cs="Arial"/>
          <w:b/>
          <w:sz w:val="24"/>
          <w:szCs w:val="24"/>
        </w:rPr>
        <w:t xml:space="preserve"> Anpassung der Teststrategie </w:t>
      </w:r>
      <w:r>
        <w:rPr>
          <w:rFonts w:ascii="Arial" w:hAnsi="Arial" w:cs="Arial"/>
          <w:b/>
          <w:sz w:val="24"/>
          <w:szCs w:val="24"/>
        </w:rPr>
        <w:t xml:space="preserve">in NRW </w:t>
      </w:r>
      <w:r w:rsidRPr="00435928">
        <w:rPr>
          <w:rFonts w:ascii="Arial" w:hAnsi="Arial" w:cs="Arial"/>
          <w:b/>
          <w:sz w:val="24"/>
          <w:szCs w:val="24"/>
        </w:rPr>
        <w:t xml:space="preserve">beschlossen. </w:t>
      </w:r>
    </w:p>
    <w:p w:rsidR="00E266C6" w:rsidRPr="00E266C6" w:rsidRDefault="00E266C6" w:rsidP="00E266C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E266C6">
        <w:rPr>
          <w:rFonts w:ascii="Arial" w:eastAsia="Times New Roman" w:hAnsi="Arial" w:cs="Arial"/>
          <w:color w:val="333333"/>
          <w:sz w:val="24"/>
          <w:szCs w:val="24"/>
          <w:lang w:eastAsia="de-DE"/>
        </w:rPr>
        <w:t>Auch weiterhin werden in den Grund- und Förderschulen „</w:t>
      </w:r>
      <w:proofErr w:type="spellStart"/>
      <w:r w:rsidRPr="00E266C6">
        <w:rPr>
          <w:rFonts w:ascii="Arial" w:eastAsia="Times New Roman" w:hAnsi="Arial" w:cs="Arial"/>
          <w:color w:val="333333"/>
          <w:sz w:val="24"/>
          <w:szCs w:val="24"/>
          <w:lang w:eastAsia="de-DE"/>
        </w:rPr>
        <w:t>Lolli</w:t>
      </w:r>
      <w:proofErr w:type="spellEnd"/>
      <w:r w:rsidRPr="00E266C6">
        <w:rPr>
          <w:rFonts w:ascii="Arial" w:eastAsia="Times New Roman" w:hAnsi="Arial" w:cs="Arial"/>
          <w:color w:val="333333"/>
          <w:sz w:val="24"/>
          <w:szCs w:val="24"/>
          <w:lang w:eastAsia="de-DE"/>
        </w:rPr>
        <w:t>“-PCR-Pooltests angewandt.</w:t>
      </w:r>
    </w:p>
    <w:p w:rsidR="00E266C6" w:rsidRPr="00E266C6" w:rsidRDefault="00E266C6" w:rsidP="00E266C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E266C6">
        <w:rPr>
          <w:rFonts w:ascii="Arial" w:eastAsia="Times New Roman" w:hAnsi="Arial" w:cs="Arial"/>
          <w:color w:val="333333"/>
          <w:sz w:val="24"/>
          <w:szCs w:val="24"/>
          <w:lang w:eastAsia="de-DE"/>
        </w:rPr>
        <w:t>Die Auflösung positiver Pools durch PCR-Einzeltests wird an den Grundschulen verändert. Es ist keine Abgabe von Einzel-PCR-Rückstellproben an die Labore mehr vorgesehen.</w:t>
      </w:r>
    </w:p>
    <w:p w:rsidR="00E266C6" w:rsidRPr="00E266C6" w:rsidRDefault="00E266C6" w:rsidP="00E266C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E266C6">
        <w:rPr>
          <w:rFonts w:ascii="Arial" w:eastAsia="Times New Roman" w:hAnsi="Arial" w:cs="Arial"/>
          <w:color w:val="333333"/>
          <w:sz w:val="24"/>
          <w:szCs w:val="24"/>
          <w:lang w:eastAsia="de-DE"/>
        </w:rPr>
        <w:t>Schülerinnen und Schüler eines </w:t>
      </w:r>
      <w:r w:rsidRPr="00E266C6">
        <w:rPr>
          <w:rFonts w:ascii="Arial" w:eastAsia="Times New Roman" w:hAnsi="Arial" w:cs="Arial"/>
          <w:b/>
          <w:bCs/>
          <w:color w:val="333333"/>
          <w:sz w:val="24"/>
          <w:szCs w:val="24"/>
          <w:lang w:eastAsia="de-DE"/>
        </w:rPr>
        <w:t>negativ</w:t>
      </w:r>
      <w:r w:rsidRPr="00E266C6">
        <w:rPr>
          <w:rFonts w:ascii="Arial" w:eastAsia="Times New Roman" w:hAnsi="Arial" w:cs="Arial"/>
          <w:color w:val="333333"/>
          <w:sz w:val="24"/>
          <w:szCs w:val="24"/>
          <w:lang w:eastAsia="de-DE"/>
        </w:rPr>
        <w:t> getesteten Pools nehmen wie gewohnt am Präsenzunterricht teil. Derzeit sind rund 80 Prozent aller Pools in den Grund- und Förderschulen negativ.</w:t>
      </w:r>
    </w:p>
    <w:p w:rsidR="00E266C6" w:rsidRPr="00E266C6" w:rsidRDefault="00E266C6" w:rsidP="00E266C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E266C6">
        <w:rPr>
          <w:rFonts w:ascii="Arial" w:eastAsia="Times New Roman" w:hAnsi="Arial" w:cs="Arial"/>
          <w:b/>
          <w:color w:val="333333"/>
          <w:sz w:val="24"/>
          <w:szCs w:val="24"/>
          <w:lang w:eastAsia="de-DE"/>
        </w:rPr>
        <w:t>Schülerinnen und Schüler eines </w:t>
      </w:r>
      <w:r w:rsidRPr="00E266C6">
        <w:rPr>
          <w:rFonts w:ascii="Arial" w:eastAsia="Times New Roman" w:hAnsi="Arial" w:cs="Arial"/>
          <w:b/>
          <w:bCs/>
          <w:color w:val="333333"/>
          <w:sz w:val="24"/>
          <w:szCs w:val="24"/>
          <w:lang w:eastAsia="de-DE"/>
        </w:rPr>
        <w:t>positiv</w:t>
      </w:r>
      <w:r w:rsidRPr="00E266C6">
        <w:rPr>
          <w:rFonts w:ascii="Arial" w:eastAsia="Times New Roman" w:hAnsi="Arial" w:cs="Arial"/>
          <w:b/>
          <w:color w:val="333333"/>
          <w:sz w:val="24"/>
          <w:szCs w:val="24"/>
          <w:lang w:eastAsia="de-DE"/>
        </w:rPr>
        <w:t> getesteten Pools werden am nächsten Tag zu Unterrichtsbeginn in den Schulen mit Antigenschnelltests getestet.</w:t>
      </w:r>
      <w:r w:rsidRPr="00E266C6">
        <w:rPr>
          <w:rFonts w:ascii="Arial" w:eastAsia="Times New Roman" w:hAnsi="Arial" w:cs="Arial"/>
          <w:color w:val="333333"/>
          <w:sz w:val="24"/>
          <w:szCs w:val="24"/>
          <w:lang w:eastAsia="de-DE"/>
        </w:rPr>
        <w:t xml:space="preserve"> </w:t>
      </w:r>
      <w:r w:rsidR="0060468B">
        <w:rPr>
          <w:rFonts w:ascii="Arial" w:eastAsia="Times New Roman" w:hAnsi="Arial" w:cs="Arial"/>
          <w:color w:val="333333"/>
          <w:sz w:val="24"/>
          <w:szCs w:val="24"/>
          <w:lang w:eastAsia="de-DE"/>
        </w:rPr>
        <w:t>………</w:t>
      </w:r>
      <w:r w:rsidRPr="00E266C6">
        <w:rPr>
          <w:rFonts w:ascii="Arial" w:eastAsia="Times New Roman" w:hAnsi="Arial" w:cs="Arial"/>
          <w:color w:val="333333"/>
          <w:sz w:val="24"/>
          <w:szCs w:val="24"/>
          <w:lang w:eastAsia="de-DE"/>
        </w:rPr>
        <w:t xml:space="preserve"> </w:t>
      </w:r>
      <w:r w:rsidRPr="00E266C6">
        <w:rPr>
          <w:rFonts w:ascii="Arial" w:eastAsia="Times New Roman" w:hAnsi="Arial" w:cs="Arial"/>
          <w:b/>
          <w:color w:val="333333"/>
          <w:sz w:val="24"/>
          <w:szCs w:val="24"/>
          <w:lang w:eastAsia="de-DE"/>
        </w:rPr>
        <w:t>Alternativ ist es auch möglich, eine offizielle Testeinrichtung im Rahmen eines Bürgertests zu nutzen und diesen Test der Schule vorzulegen.</w:t>
      </w:r>
      <w:r w:rsidRPr="00E266C6">
        <w:rPr>
          <w:rFonts w:ascii="Arial" w:eastAsia="Times New Roman" w:hAnsi="Arial" w:cs="Arial"/>
          <w:b/>
          <w:color w:val="333333"/>
          <w:sz w:val="24"/>
          <w:szCs w:val="24"/>
          <w:lang w:eastAsia="de-DE"/>
        </w:rPr>
        <w:br/>
      </w:r>
      <w:r w:rsidRPr="00E266C6">
        <w:rPr>
          <w:rFonts w:ascii="Arial" w:eastAsia="Times New Roman" w:hAnsi="Arial" w:cs="Arial"/>
          <w:color w:val="333333"/>
          <w:sz w:val="24"/>
          <w:szCs w:val="24"/>
          <w:lang w:eastAsia="de-DE"/>
        </w:rPr>
        <w:t>Schülerinnen und Schüler eines positiv getesteten Pools dürfen nur dann am Präsenzunterricht teilnehmen, wenn sie ein negatives Schnelltestergebnis zu Unterrichtsbeginn vorweisen können.</w:t>
      </w:r>
    </w:p>
    <w:p w:rsidR="00E266C6" w:rsidRPr="00E266C6" w:rsidRDefault="00E266C6" w:rsidP="00E266C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E266C6">
        <w:rPr>
          <w:rFonts w:ascii="Arial" w:eastAsia="Times New Roman" w:hAnsi="Arial" w:cs="Arial"/>
          <w:color w:val="333333"/>
          <w:sz w:val="24"/>
          <w:szCs w:val="24"/>
          <w:lang w:eastAsia="de-DE"/>
        </w:rPr>
        <w:t>Bei einem positiven Antigen-Schnelltest erfolgt das in den weiterführenden Schulen eingeübte Verfahren und das infizierte Kind begibt sich in häusliche Isolation; eine Kontrolltestung außerhalb des Schulsystems ist erforderlich.</w:t>
      </w:r>
    </w:p>
    <w:p w:rsidR="00E266C6" w:rsidRDefault="00E266C6" w:rsidP="00E266C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E266C6">
        <w:rPr>
          <w:rFonts w:ascii="Arial" w:eastAsia="Times New Roman" w:hAnsi="Arial" w:cs="Arial"/>
          <w:color w:val="333333"/>
          <w:sz w:val="24"/>
          <w:szCs w:val="24"/>
          <w:lang w:eastAsia="de-DE"/>
        </w:rPr>
        <w:t xml:space="preserve">Für alle Förderschulen, unabhängig von ihrem Förderschwerpunkt, bleibt das bestehende </w:t>
      </w:r>
      <w:proofErr w:type="spellStart"/>
      <w:r w:rsidRPr="00E266C6">
        <w:rPr>
          <w:rFonts w:ascii="Arial" w:eastAsia="Times New Roman" w:hAnsi="Arial" w:cs="Arial"/>
          <w:color w:val="333333"/>
          <w:sz w:val="24"/>
          <w:szCs w:val="24"/>
          <w:lang w:eastAsia="de-DE"/>
        </w:rPr>
        <w:t>Lolli</w:t>
      </w:r>
      <w:proofErr w:type="spellEnd"/>
      <w:r w:rsidRPr="00E266C6">
        <w:rPr>
          <w:rFonts w:ascii="Arial" w:eastAsia="Times New Roman" w:hAnsi="Arial" w:cs="Arial"/>
          <w:color w:val="333333"/>
          <w:sz w:val="24"/>
          <w:szCs w:val="24"/>
          <w:lang w:eastAsia="de-DE"/>
        </w:rPr>
        <w:t>-Testsystem komplett in seiner jetzigen Form erhalten. Grund dafür ist die strukturell höhere Vulnerabilität dieser Schülergruppe. Darüber hinaus ist diese Testmethode für die dortigen Schülerinnen und Schüler hinsichtlich der Anwendbarkeit ganz besonders geeignet.</w:t>
      </w:r>
      <w:r w:rsidR="0060468B">
        <w:rPr>
          <w:rFonts w:ascii="Arial" w:eastAsia="Times New Roman" w:hAnsi="Arial" w:cs="Arial"/>
          <w:color w:val="333333"/>
          <w:sz w:val="24"/>
          <w:szCs w:val="24"/>
          <w:lang w:eastAsia="de-DE"/>
        </w:rPr>
        <w:t xml:space="preserve"> </w:t>
      </w:r>
    </w:p>
    <w:p w:rsidR="0060468B" w:rsidRPr="00E266C6" w:rsidRDefault="0060468B" w:rsidP="0060468B">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Pr>
          <w:rFonts w:ascii="Arial" w:eastAsia="Times New Roman" w:hAnsi="Arial" w:cs="Arial"/>
          <w:color w:val="333333"/>
          <w:sz w:val="24"/>
          <w:szCs w:val="24"/>
          <w:lang w:eastAsia="de-DE"/>
        </w:rPr>
        <w:t>………..</w:t>
      </w:r>
    </w:p>
    <w:p w:rsidR="00435928" w:rsidRPr="00435928" w:rsidRDefault="00435928" w:rsidP="00435928">
      <w:pPr>
        <w:spacing w:before="100" w:beforeAutospacing="1" w:after="100" w:afterAutospacing="1" w:line="240" w:lineRule="auto"/>
        <w:rPr>
          <w:rFonts w:ascii="Times New Roman" w:eastAsia="Times New Roman" w:hAnsi="Times New Roman" w:cs="Times New Roman"/>
          <w:b/>
          <w:sz w:val="28"/>
          <w:szCs w:val="28"/>
          <w:lang w:eastAsia="de-DE"/>
        </w:rPr>
      </w:pPr>
      <w:r w:rsidRPr="0060468B">
        <w:rPr>
          <w:rFonts w:ascii="Lucida Sans Unicode" w:eastAsia="Times New Roman" w:hAnsi="Lucida Sans Unicode" w:cs="Lucida Sans Unicode"/>
          <w:b/>
          <w:sz w:val="28"/>
          <w:szCs w:val="28"/>
          <w:u w:val="single"/>
          <w:lang w:eastAsia="de-DE"/>
        </w:rPr>
        <w:t>Gewünschtes Vorgehen bei positivem Pool</w:t>
      </w:r>
      <w:r w:rsidR="0060468B">
        <w:rPr>
          <w:rFonts w:ascii="Lucida Sans Unicode" w:eastAsia="Times New Roman" w:hAnsi="Lucida Sans Unicode" w:cs="Lucida Sans Unicode"/>
          <w:b/>
          <w:sz w:val="28"/>
          <w:szCs w:val="28"/>
          <w:u w:val="single"/>
          <w:lang w:eastAsia="de-DE"/>
        </w:rPr>
        <w:t xml:space="preserve"> an unserer Schule</w:t>
      </w:r>
      <w:r w:rsidRPr="0060468B">
        <w:rPr>
          <w:rFonts w:ascii="Lucida Sans Unicode" w:eastAsia="Times New Roman" w:hAnsi="Lucida Sans Unicode" w:cs="Lucida Sans Unicode"/>
          <w:b/>
          <w:sz w:val="28"/>
          <w:szCs w:val="28"/>
          <w:u w:val="single"/>
          <w:lang w:eastAsia="de-DE"/>
        </w:rPr>
        <w:t xml:space="preserve">: </w:t>
      </w:r>
      <w:bookmarkStart w:id="0" w:name="_GoBack"/>
      <w:bookmarkEnd w:id="0"/>
    </w:p>
    <w:p w:rsidR="00E266C6" w:rsidRDefault="0060468B" w:rsidP="00E266C6">
      <w:pPr>
        <w:spacing w:after="0" w:line="240" w:lineRule="auto"/>
        <w:rPr>
          <w:rFonts w:ascii="Arial" w:eastAsia="Times New Roman" w:hAnsi="Arial" w:cs="Arial"/>
          <w:b/>
          <w:sz w:val="24"/>
          <w:szCs w:val="24"/>
          <w:lang w:eastAsia="de-DE"/>
        </w:rPr>
      </w:pPr>
      <w:r w:rsidRPr="0060468B">
        <w:rPr>
          <w:rFonts w:ascii="Arial" w:eastAsia="Times New Roman" w:hAnsi="Arial" w:cs="Arial"/>
          <w:b/>
          <w:sz w:val="24"/>
          <w:szCs w:val="24"/>
          <w:lang w:eastAsia="de-DE"/>
        </w:rPr>
        <w:t xml:space="preserve">Machen Sie bitte einen Bürgertest mit Ihrem Kind und schicken Sie </w:t>
      </w:r>
      <w:r>
        <w:rPr>
          <w:rFonts w:ascii="Arial" w:eastAsia="Times New Roman" w:hAnsi="Arial" w:cs="Arial"/>
          <w:b/>
          <w:sz w:val="24"/>
          <w:szCs w:val="24"/>
          <w:lang w:eastAsia="de-DE"/>
        </w:rPr>
        <w:t>Ihr Kind</w:t>
      </w:r>
      <w:r w:rsidRPr="0060468B">
        <w:rPr>
          <w:rFonts w:ascii="Arial" w:eastAsia="Times New Roman" w:hAnsi="Arial" w:cs="Arial"/>
          <w:b/>
          <w:sz w:val="24"/>
          <w:szCs w:val="24"/>
          <w:lang w:eastAsia="de-DE"/>
        </w:rPr>
        <w:t xml:space="preserve"> mit einem negativen Testergebnis in die Schule.   </w:t>
      </w:r>
    </w:p>
    <w:p w:rsidR="0060468B" w:rsidRDefault="0060468B" w:rsidP="00E266C6">
      <w:pPr>
        <w:spacing w:after="0" w:line="240" w:lineRule="auto"/>
        <w:rPr>
          <w:rFonts w:ascii="Arial" w:eastAsia="Times New Roman" w:hAnsi="Arial" w:cs="Arial"/>
          <w:b/>
          <w:sz w:val="24"/>
          <w:szCs w:val="24"/>
          <w:lang w:eastAsia="de-DE"/>
        </w:rPr>
      </w:pPr>
    </w:p>
    <w:p w:rsidR="0060468B" w:rsidRDefault="0060468B" w:rsidP="00E266C6">
      <w:pPr>
        <w:spacing w:after="0" w:line="240" w:lineRule="auto"/>
        <w:rPr>
          <w:rFonts w:ascii="Arial" w:eastAsia="Times New Roman" w:hAnsi="Arial" w:cs="Arial"/>
          <w:b/>
          <w:sz w:val="24"/>
          <w:szCs w:val="24"/>
          <w:lang w:eastAsia="de-DE"/>
        </w:rPr>
      </w:pPr>
    </w:p>
    <w:p w:rsidR="0060468B" w:rsidRDefault="0060468B" w:rsidP="00E266C6">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 xml:space="preserve">Wir bitten um Verständnis und senden herzliche Grüße mit dem Wunsch, dass Sie gesund bleiben. </w:t>
      </w:r>
    </w:p>
    <w:p w:rsidR="00472EA9" w:rsidRDefault="00472EA9" w:rsidP="00E266C6">
      <w:pPr>
        <w:spacing w:after="0" w:line="240" w:lineRule="auto"/>
        <w:rPr>
          <w:rFonts w:ascii="Arial" w:eastAsia="Times New Roman" w:hAnsi="Arial" w:cs="Arial"/>
          <w:b/>
          <w:sz w:val="24"/>
          <w:szCs w:val="24"/>
          <w:lang w:eastAsia="de-DE"/>
        </w:rPr>
      </w:pPr>
    </w:p>
    <w:p w:rsidR="00472EA9" w:rsidRDefault="00472EA9" w:rsidP="00E266C6">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 xml:space="preserve">Im Namen des Kollegiums </w:t>
      </w:r>
    </w:p>
    <w:p w:rsidR="0060468B" w:rsidRDefault="0060468B" w:rsidP="00E266C6">
      <w:pPr>
        <w:spacing w:after="0" w:line="240" w:lineRule="auto"/>
        <w:rPr>
          <w:rFonts w:ascii="Arial" w:eastAsia="Times New Roman" w:hAnsi="Arial" w:cs="Arial"/>
          <w:b/>
          <w:sz w:val="24"/>
          <w:szCs w:val="24"/>
          <w:lang w:eastAsia="de-DE"/>
        </w:rPr>
      </w:pPr>
    </w:p>
    <w:p w:rsidR="00472EA9" w:rsidRDefault="00472EA9" w:rsidP="00E266C6">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 xml:space="preserve">                                              Sabine Larisch &amp; Iris Lühmann </w:t>
      </w:r>
    </w:p>
    <w:p w:rsidR="00E266C6" w:rsidRDefault="00472EA9" w:rsidP="00472EA9">
      <w:pPr>
        <w:spacing w:after="0" w:line="240" w:lineRule="auto"/>
        <w:rPr>
          <w:rFonts w:ascii="Source Sans Pro" w:hAnsi="Source Sans Pro"/>
          <w:color w:val="E48C3B"/>
          <w:sz w:val="26"/>
          <w:szCs w:val="26"/>
        </w:rPr>
      </w:pPr>
      <w:r>
        <w:rPr>
          <w:rFonts w:ascii="Arial" w:eastAsia="Times New Roman" w:hAnsi="Arial" w:cs="Arial"/>
          <w:b/>
          <w:sz w:val="24"/>
          <w:szCs w:val="24"/>
          <w:lang w:eastAsia="de-DE"/>
        </w:rPr>
        <w:t xml:space="preserve">                                                         </w:t>
      </w:r>
      <w:r>
        <w:rPr>
          <w:rFonts w:ascii="Arial" w:eastAsia="Times New Roman" w:hAnsi="Arial" w:cs="Arial"/>
          <w:sz w:val="20"/>
          <w:szCs w:val="20"/>
          <w:lang w:eastAsia="de-DE"/>
        </w:rPr>
        <w:t xml:space="preserve">Schulleitungsteam </w:t>
      </w:r>
    </w:p>
    <w:sectPr w:rsidR="00E266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B7D01"/>
    <w:multiLevelType w:val="multilevel"/>
    <w:tmpl w:val="A53A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304B4B"/>
    <w:multiLevelType w:val="multilevel"/>
    <w:tmpl w:val="5CEC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C6"/>
    <w:rsid w:val="00193001"/>
    <w:rsid w:val="00435928"/>
    <w:rsid w:val="00472EA9"/>
    <w:rsid w:val="0060468B"/>
    <w:rsid w:val="00E266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ACA02-9006-4E3A-8311-71F5790F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266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266C6"/>
    <w:rPr>
      <w:i/>
      <w:iCs/>
    </w:rPr>
  </w:style>
  <w:style w:type="character" w:styleId="Fett">
    <w:name w:val="Strong"/>
    <w:basedOn w:val="Absatz-Standardschriftart"/>
    <w:uiPriority w:val="22"/>
    <w:qFormat/>
    <w:rsid w:val="00E26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43516">
      <w:bodyDiv w:val="1"/>
      <w:marLeft w:val="0"/>
      <w:marRight w:val="0"/>
      <w:marTop w:val="0"/>
      <w:marBottom w:val="0"/>
      <w:divBdr>
        <w:top w:val="none" w:sz="0" w:space="0" w:color="auto"/>
        <w:left w:val="none" w:sz="0" w:space="0" w:color="auto"/>
        <w:bottom w:val="none" w:sz="0" w:space="0" w:color="auto"/>
        <w:right w:val="none" w:sz="0" w:space="0" w:color="auto"/>
      </w:divBdr>
    </w:div>
    <w:div w:id="583148198">
      <w:bodyDiv w:val="1"/>
      <w:marLeft w:val="0"/>
      <w:marRight w:val="0"/>
      <w:marTop w:val="0"/>
      <w:marBottom w:val="0"/>
      <w:divBdr>
        <w:top w:val="none" w:sz="0" w:space="0" w:color="auto"/>
        <w:left w:val="none" w:sz="0" w:space="0" w:color="auto"/>
        <w:bottom w:val="none" w:sz="0" w:space="0" w:color="auto"/>
        <w:right w:val="none" w:sz="0" w:space="0" w:color="auto"/>
      </w:divBdr>
    </w:div>
    <w:div w:id="1008337214">
      <w:bodyDiv w:val="1"/>
      <w:marLeft w:val="0"/>
      <w:marRight w:val="0"/>
      <w:marTop w:val="0"/>
      <w:marBottom w:val="0"/>
      <w:divBdr>
        <w:top w:val="none" w:sz="0" w:space="0" w:color="auto"/>
        <w:left w:val="none" w:sz="0" w:space="0" w:color="auto"/>
        <w:bottom w:val="none" w:sz="0" w:space="0" w:color="auto"/>
        <w:right w:val="none" w:sz="0" w:space="0" w:color="auto"/>
      </w:divBdr>
      <w:divsChild>
        <w:div w:id="1467313802">
          <w:marLeft w:val="0"/>
          <w:marRight w:val="0"/>
          <w:marTop w:val="0"/>
          <w:marBottom w:val="0"/>
          <w:divBdr>
            <w:top w:val="none" w:sz="0" w:space="0" w:color="auto"/>
            <w:left w:val="none" w:sz="0" w:space="0" w:color="auto"/>
            <w:bottom w:val="none" w:sz="0" w:space="0" w:color="auto"/>
            <w:right w:val="none" w:sz="0" w:space="0" w:color="auto"/>
          </w:divBdr>
          <w:divsChild>
            <w:div w:id="8145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Larisch</dc:creator>
  <cp:keywords/>
  <dc:description/>
  <cp:lastModifiedBy>Sabine Larisch</cp:lastModifiedBy>
  <cp:revision>1</cp:revision>
  <dcterms:created xsi:type="dcterms:W3CDTF">2022-01-25T19:02:00Z</dcterms:created>
  <dcterms:modified xsi:type="dcterms:W3CDTF">2022-01-25T19:38:00Z</dcterms:modified>
</cp:coreProperties>
</file>